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1B" w:rsidRDefault="00563D4C" w:rsidP="00563D4C">
      <w:pPr>
        <w:jc w:val="center"/>
        <w:rPr>
          <w:rFonts w:ascii="Arial" w:hAnsi="Arial" w:cs="Arial"/>
          <w:b/>
          <w:sz w:val="32"/>
          <w:szCs w:val="32"/>
        </w:rPr>
      </w:pPr>
      <w:bookmarkStart w:id="0" w:name="_GoBack"/>
      <w:bookmarkEnd w:id="0"/>
      <w:r>
        <w:rPr>
          <w:rFonts w:ascii="Arial" w:hAnsi="Arial" w:cs="Arial"/>
          <w:b/>
          <w:sz w:val="32"/>
          <w:szCs w:val="32"/>
        </w:rPr>
        <w:t>LOADER</w:t>
      </w:r>
    </w:p>
    <w:p w:rsidR="00563D4C" w:rsidRDefault="00563D4C" w:rsidP="00563D4C">
      <w:pPr>
        <w:jc w:val="center"/>
        <w:rPr>
          <w:rFonts w:ascii="Arial" w:hAnsi="Arial" w:cs="Arial"/>
          <w:b/>
          <w:sz w:val="32"/>
          <w:szCs w:val="32"/>
        </w:rPr>
      </w:pPr>
    </w:p>
    <w:p w:rsidR="00563D4C" w:rsidRDefault="00563D4C" w:rsidP="00563D4C">
      <w:pPr>
        <w:jc w:val="center"/>
        <w:rPr>
          <w:rFonts w:ascii="Arial" w:hAnsi="Arial" w:cs="Arial"/>
          <w:b/>
          <w:sz w:val="32"/>
          <w:szCs w:val="32"/>
        </w:rPr>
      </w:pPr>
    </w:p>
    <w:p w:rsidR="00563D4C" w:rsidRPr="00563D4C" w:rsidRDefault="00563D4C" w:rsidP="00563D4C">
      <w:pPr>
        <w:rPr>
          <w:rFonts w:ascii="Arial" w:hAnsi="Arial" w:cs="Arial"/>
          <w:b/>
          <w:sz w:val="20"/>
          <w:szCs w:val="20"/>
        </w:rPr>
      </w:pPr>
      <w:r w:rsidRPr="00563D4C">
        <w:rPr>
          <w:rFonts w:ascii="Arial" w:hAnsi="Arial" w:cs="Arial"/>
          <w:b/>
          <w:sz w:val="20"/>
          <w:szCs w:val="20"/>
        </w:rPr>
        <w:t>QUALIFICATIONS</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DCS/Computer Experience helpful (willingness to learn essential)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Demonstrated ability to work with limited supervision</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Self-motivated and hard working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Willing to work overtime as needed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Ability and willingness to learn new skills and responsibilities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General computer skills necessary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Ability to follow standard operating procedures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Must be detail oriented</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Able to follow direction</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Possess logical problem solving ability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Strong work ethic</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Ability to manage confined space entry, climb ladders and lift 60 </w:t>
      </w:r>
      <w:r w:rsidR="009C6075" w:rsidRPr="00563D4C">
        <w:rPr>
          <w:rFonts w:ascii="Arial" w:hAnsi="Arial" w:cs="Arial"/>
          <w:sz w:val="20"/>
          <w:szCs w:val="20"/>
        </w:rPr>
        <w:t>lbs.</w:t>
      </w:r>
      <w:r w:rsidRPr="00563D4C">
        <w:rPr>
          <w:rFonts w:ascii="Arial" w:hAnsi="Arial" w:cs="Arial"/>
          <w:sz w:val="20"/>
          <w:szCs w:val="20"/>
        </w:rPr>
        <w:t xml:space="preserve"> </w:t>
      </w:r>
      <w:r w:rsidRPr="00563D4C">
        <w:rPr>
          <w:rFonts w:ascii="Arial" w:hAnsi="Arial" w:cs="Arial"/>
          <w:sz w:val="20"/>
          <w:szCs w:val="20"/>
        </w:rPr>
        <w:br/>
        <w:t xml:space="preserve">required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Excellent safety awareness and attitude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Excellent communication skills and ability to work well with others</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Able to learn new skills and responsibilities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Accuracy in sampling and record keeping</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Excellent housekeeping and sanitation habits</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 xml:space="preserve">Good organizational skills </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Some mechanical ability</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Ability and desire to train others</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Demonstrated trouble shooting ability</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Demonstrated ability to follow procedures as written</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Some mechanical ability</w:t>
      </w:r>
    </w:p>
    <w:p w:rsidR="00563D4C" w:rsidRPr="00563D4C" w:rsidRDefault="00563D4C" w:rsidP="00563D4C">
      <w:pPr>
        <w:numPr>
          <w:ilvl w:val="0"/>
          <w:numId w:val="1"/>
        </w:numPr>
        <w:spacing w:after="0" w:line="240" w:lineRule="auto"/>
        <w:rPr>
          <w:rFonts w:ascii="Arial" w:hAnsi="Arial" w:cs="Arial"/>
          <w:sz w:val="20"/>
          <w:szCs w:val="20"/>
        </w:rPr>
      </w:pPr>
      <w:r w:rsidRPr="00563D4C">
        <w:rPr>
          <w:rFonts w:ascii="Arial" w:hAnsi="Arial" w:cs="Arial"/>
          <w:sz w:val="20"/>
          <w:szCs w:val="20"/>
        </w:rPr>
        <w:t>Must be clean shaven</w:t>
      </w:r>
    </w:p>
    <w:p w:rsidR="00563D4C" w:rsidRPr="00563D4C" w:rsidRDefault="00563D4C" w:rsidP="00563D4C">
      <w:pPr>
        <w:spacing w:after="0" w:line="240" w:lineRule="auto"/>
        <w:rPr>
          <w:rFonts w:ascii="Arial" w:hAnsi="Arial" w:cs="Arial"/>
          <w:sz w:val="20"/>
          <w:szCs w:val="20"/>
        </w:rPr>
      </w:pPr>
    </w:p>
    <w:p w:rsidR="00563D4C" w:rsidRPr="00563D4C" w:rsidRDefault="00563D4C" w:rsidP="00563D4C">
      <w:pPr>
        <w:rPr>
          <w:rFonts w:ascii="Arial" w:hAnsi="Arial" w:cs="Arial"/>
          <w:b/>
          <w:sz w:val="20"/>
          <w:szCs w:val="20"/>
        </w:rPr>
      </w:pPr>
    </w:p>
    <w:p w:rsidR="00563D4C" w:rsidRPr="00563D4C" w:rsidRDefault="00563D4C" w:rsidP="00563D4C">
      <w:pPr>
        <w:rPr>
          <w:rFonts w:ascii="Arial" w:hAnsi="Arial" w:cs="Arial"/>
          <w:b/>
          <w:sz w:val="20"/>
          <w:szCs w:val="20"/>
        </w:rPr>
      </w:pPr>
      <w:r w:rsidRPr="00563D4C">
        <w:rPr>
          <w:rFonts w:ascii="Arial" w:hAnsi="Arial" w:cs="Arial"/>
          <w:b/>
          <w:sz w:val="20"/>
          <w:szCs w:val="20"/>
        </w:rPr>
        <w:t>DESCRIPTION OF DUTIES</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Under limited supervision, moves railcars and trucks into proper filling position</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Operates and adjusts valves, pumps and filler pipes to transfer product from storage tanks to railcars and trucks</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Inspects trucks and tanks to insure that such are sufficiently sanitized to insure safe transport of finished products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Fills out Inspection Report after checking tanks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Cleans and sanitizes trucks and tanks, as required, using standard cleaning materials and procedures. May enter tanks as necessary to </w:t>
      </w:r>
      <w:r w:rsidRPr="00563D4C">
        <w:rPr>
          <w:rFonts w:ascii="Arial" w:hAnsi="Arial" w:cs="Arial"/>
          <w:sz w:val="20"/>
          <w:szCs w:val="20"/>
        </w:rPr>
        <w:br/>
        <w:t xml:space="preserve">complete cleaning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Monitors processes carefully to insure the efficient transfer of product to transportation vehicles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Samples product from trucks and railcars and seals such following completion of loading to insure correct content, volume, and weights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Operates a rail locomotive, positioning cars in appropriate sequences to receive product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Completes related records of product transferred, insuring the accuracy of such records and inputs related data into a computer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lastRenderedPageBreak/>
        <w:t xml:space="preserve">Notifies the department supervisor of the need to repair department equipment, and performs preventive maintenance duties on such </w:t>
      </w:r>
      <w:r w:rsidRPr="00563D4C">
        <w:rPr>
          <w:rFonts w:ascii="Arial" w:hAnsi="Arial" w:cs="Arial"/>
          <w:sz w:val="20"/>
          <w:szCs w:val="20"/>
        </w:rPr>
        <w:br/>
        <w:t xml:space="preserve">equipment as required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Cleans the department regularly, sweeping lost product from floors, and dusting the office and controls area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Maintains an effective working relationship with fellow employees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Performs duties in a safe manner, utilizing all approved safety equipment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Successfully completes all safety certification requirements </w:t>
      </w:r>
    </w:p>
    <w:p w:rsidR="00563D4C" w:rsidRP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Must communicate and work well with office staff </w:t>
      </w:r>
    </w:p>
    <w:p w:rsidR="00563D4C" w:rsidRDefault="00563D4C" w:rsidP="00563D4C">
      <w:pPr>
        <w:numPr>
          <w:ilvl w:val="0"/>
          <w:numId w:val="2"/>
        </w:numPr>
        <w:tabs>
          <w:tab w:val="left" w:pos="6300"/>
        </w:tabs>
        <w:spacing w:after="0" w:line="240" w:lineRule="auto"/>
        <w:rPr>
          <w:rFonts w:ascii="Arial" w:hAnsi="Arial" w:cs="Arial"/>
          <w:sz w:val="20"/>
          <w:szCs w:val="20"/>
        </w:rPr>
      </w:pPr>
      <w:r w:rsidRPr="00563D4C">
        <w:rPr>
          <w:rFonts w:ascii="Arial" w:hAnsi="Arial" w:cs="Arial"/>
          <w:sz w:val="20"/>
          <w:szCs w:val="20"/>
        </w:rPr>
        <w:t xml:space="preserve">May perform reasonably similar or related duties as assigned </w:t>
      </w:r>
    </w:p>
    <w:p w:rsidR="00CE64E4" w:rsidRDefault="00CE64E4" w:rsidP="00CE64E4">
      <w:pPr>
        <w:tabs>
          <w:tab w:val="left" w:pos="6300"/>
        </w:tabs>
        <w:spacing w:after="0" w:line="240" w:lineRule="auto"/>
        <w:rPr>
          <w:rFonts w:ascii="Arial" w:hAnsi="Arial" w:cs="Arial"/>
          <w:sz w:val="20"/>
          <w:szCs w:val="20"/>
        </w:rPr>
      </w:pPr>
    </w:p>
    <w:p w:rsidR="00937CF3" w:rsidRDefault="00937CF3" w:rsidP="00CE64E4">
      <w:pPr>
        <w:tabs>
          <w:tab w:val="left" w:pos="6300"/>
        </w:tabs>
        <w:spacing w:after="0" w:line="240" w:lineRule="auto"/>
        <w:rPr>
          <w:rFonts w:ascii="Arial" w:hAnsi="Arial" w:cs="Arial"/>
          <w:sz w:val="20"/>
          <w:szCs w:val="20"/>
        </w:rPr>
      </w:pPr>
    </w:p>
    <w:p w:rsidR="00CE64E4" w:rsidRDefault="00CE64E4" w:rsidP="00CE64E4">
      <w:pPr>
        <w:tabs>
          <w:tab w:val="left" w:pos="6300"/>
        </w:tabs>
        <w:spacing w:after="0" w:line="240" w:lineRule="auto"/>
        <w:rPr>
          <w:rFonts w:ascii="Arial" w:hAnsi="Arial" w:cs="Arial"/>
          <w:sz w:val="20"/>
          <w:szCs w:val="20"/>
        </w:rPr>
      </w:pPr>
      <w:r w:rsidRPr="00CE64E4">
        <w:rPr>
          <w:rFonts w:ascii="Arial" w:hAnsi="Arial" w:cs="Arial"/>
          <w:b/>
          <w:sz w:val="20"/>
          <w:szCs w:val="20"/>
        </w:rPr>
        <w:t>REPORTING TO THIS POSITION:</w:t>
      </w:r>
      <w:r w:rsidR="00F701F3">
        <w:rPr>
          <w:rFonts w:ascii="Arial" w:hAnsi="Arial" w:cs="Arial"/>
          <w:b/>
          <w:sz w:val="20"/>
          <w:szCs w:val="20"/>
        </w:rPr>
        <w:t xml:space="preserve"> </w:t>
      </w:r>
      <w:r>
        <w:rPr>
          <w:rFonts w:ascii="Arial" w:hAnsi="Arial" w:cs="Arial"/>
          <w:sz w:val="20"/>
          <w:szCs w:val="20"/>
        </w:rPr>
        <w:t xml:space="preserve"> None</w:t>
      </w:r>
    </w:p>
    <w:p w:rsidR="00CE64E4" w:rsidRDefault="00CE64E4" w:rsidP="00CE64E4">
      <w:pPr>
        <w:tabs>
          <w:tab w:val="left" w:pos="6300"/>
        </w:tabs>
        <w:spacing w:after="0" w:line="240" w:lineRule="auto"/>
        <w:rPr>
          <w:rFonts w:ascii="Arial" w:hAnsi="Arial" w:cs="Arial"/>
          <w:sz w:val="20"/>
          <w:szCs w:val="20"/>
        </w:rPr>
      </w:pPr>
    </w:p>
    <w:p w:rsidR="00CE64E4" w:rsidRPr="00563D4C" w:rsidRDefault="00CE64E4" w:rsidP="00CE64E4">
      <w:pPr>
        <w:tabs>
          <w:tab w:val="left" w:pos="6300"/>
        </w:tabs>
        <w:spacing w:after="0" w:line="240" w:lineRule="auto"/>
        <w:rPr>
          <w:rFonts w:ascii="Arial" w:hAnsi="Arial" w:cs="Arial"/>
          <w:sz w:val="20"/>
          <w:szCs w:val="20"/>
        </w:rPr>
      </w:pPr>
      <w:r w:rsidRPr="00CE64E4">
        <w:rPr>
          <w:rFonts w:ascii="Arial" w:hAnsi="Arial" w:cs="Arial"/>
          <w:b/>
          <w:sz w:val="20"/>
          <w:szCs w:val="20"/>
        </w:rPr>
        <w:t>POSITION REPORTS TO</w:t>
      </w:r>
      <w:r>
        <w:rPr>
          <w:rFonts w:ascii="Arial" w:hAnsi="Arial" w:cs="Arial"/>
          <w:sz w:val="20"/>
          <w:szCs w:val="20"/>
        </w:rPr>
        <w:t>:</w:t>
      </w:r>
      <w:r w:rsidR="00F701F3">
        <w:rPr>
          <w:rFonts w:ascii="Arial" w:hAnsi="Arial" w:cs="Arial"/>
          <w:sz w:val="20"/>
          <w:szCs w:val="20"/>
        </w:rPr>
        <w:t xml:space="preserve"> </w:t>
      </w:r>
      <w:r>
        <w:rPr>
          <w:rFonts w:ascii="Arial" w:hAnsi="Arial" w:cs="Arial"/>
          <w:sz w:val="20"/>
          <w:szCs w:val="20"/>
        </w:rPr>
        <w:t xml:space="preserve"> Plant Manager</w:t>
      </w:r>
    </w:p>
    <w:p w:rsidR="00563D4C" w:rsidRPr="00563D4C" w:rsidRDefault="00563D4C" w:rsidP="00563D4C">
      <w:pPr>
        <w:rPr>
          <w:rFonts w:ascii="Arial" w:hAnsi="Arial" w:cs="Arial"/>
          <w:b/>
          <w:sz w:val="20"/>
          <w:szCs w:val="20"/>
        </w:rPr>
      </w:pPr>
      <w:r w:rsidRPr="00563D4C">
        <w:rPr>
          <w:rFonts w:ascii="Arial" w:hAnsi="Arial" w:cs="Arial"/>
          <w:sz w:val="20"/>
          <w:szCs w:val="20"/>
        </w:rPr>
        <w:br/>
      </w:r>
      <w:r w:rsidRPr="00563D4C">
        <w:rPr>
          <w:rFonts w:ascii="Arial" w:hAnsi="Arial" w:cs="Arial"/>
          <w:b/>
          <w:sz w:val="20"/>
          <w:szCs w:val="20"/>
        </w:rPr>
        <w:br/>
        <w:t>PHYSICAL DEMANDS AND WORK ENVIRONMENT</w:t>
      </w:r>
    </w:p>
    <w:p w:rsidR="00563D4C" w:rsidRPr="00563D4C" w:rsidRDefault="00563D4C" w:rsidP="00563D4C">
      <w:pPr>
        <w:shd w:val="clear" w:color="auto" w:fill="FFFFFF"/>
        <w:spacing w:after="150" w:line="286" w:lineRule="atLeast"/>
        <w:rPr>
          <w:rFonts w:ascii="Arial" w:eastAsia="Times New Roman" w:hAnsi="Arial" w:cs="Arial"/>
          <w:sz w:val="20"/>
          <w:szCs w:val="20"/>
        </w:rPr>
      </w:pPr>
      <w:r w:rsidRPr="00563D4C">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563D4C" w:rsidRPr="00563D4C" w:rsidRDefault="00563D4C" w:rsidP="00563D4C">
      <w:pPr>
        <w:pStyle w:val="NoSpacing"/>
        <w:numPr>
          <w:ilvl w:val="0"/>
          <w:numId w:val="3"/>
        </w:numPr>
        <w:rPr>
          <w:rFonts w:ascii="Arial" w:hAnsi="Arial" w:cs="Arial"/>
          <w:sz w:val="20"/>
          <w:szCs w:val="20"/>
        </w:rPr>
      </w:pPr>
      <w:r w:rsidRPr="00563D4C">
        <w:rPr>
          <w:rFonts w:ascii="Arial" w:hAnsi="Arial" w:cs="Arial"/>
          <w:i/>
          <w:iCs/>
          <w:sz w:val="20"/>
          <w:szCs w:val="20"/>
        </w:rPr>
        <w:t>Physical Demands</w:t>
      </w:r>
      <w:r w:rsidRPr="00563D4C">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563D4C" w:rsidRPr="00563D4C" w:rsidRDefault="00563D4C" w:rsidP="00563D4C">
      <w:pPr>
        <w:pStyle w:val="NoSpacing"/>
        <w:ind w:left="720"/>
        <w:rPr>
          <w:rFonts w:ascii="Arial" w:hAnsi="Arial" w:cs="Arial"/>
          <w:sz w:val="20"/>
          <w:szCs w:val="20"/>
        </w:rPr>
      </w:pPr>
    </w:p>
    <w:p w:rsidR="00563D4C" w:rsidRPr="00563D4C" w:rsidRDefault="00563D4C" w:rsidP="00563D4C">
      <w:pPr>
        <w:pStyle w:val="NoSpacing"/>
        <w:numPr>
          <w:ilvl w:val="0"/>
          <w:numId w:val="3"/>
        </w:numPr>
        <w:rPr>
          <w:rFonts w:ascii="Arial" w:hAnsi="Arial" w:cs="Arial"/>
          <w:sz w:val="20"/>
          <w:szCs w:val="20"/>
        </w:rPr>
      </w:pPr>
      <w:r w:rsidRPr="00563D4C">
        <w:rPr>
          <w:rFonts w:ascii="Arial" w:hAnsi="Arial" w:cs="Arial"/>
          <w:i/>
          <w:iCs/>
          <w:sz w:val="20"/>
          <w:szCs w:val="20"/>
        </w:rPr>
        <w:t>Work Environment</w:t>
      </w:r>
      <w:r w:rsidRPr="00563D4C">
        <w:rPr>
          <w:rFonts w:ascii="Arial" w:hAnsi="Arial" w:cs="Arial"/>
          <w:sz w:val="20"/>
          <w:szCs w:val="20"/>
        </w:rPr>
        <w:t>:</w:t>
      </w:r>
      <w:r w:rsidRPr="00563D4C">
        <w:rPr>
          <w:rFonts w:ascii="Arial" w:hAnsi="Arial" w:cs="Arial"/>
          <w:i/>
          <w:iCs/>
          <w:sz w:val="20"/>
          <w:szCs w:val="20"/>
        </w:rPr>
        <w:t>   W</w:t>
      </w:r>
      <w:r w:rsidRPr="00563D4C">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563D4C" w:rsidRPr="00563D4C" w:rsidRDefault="00563D4C" w:rsidP="00563D4C">
      <w:pPr>
        <w:rPr>
          <w:rFonts w:ascii="Arial" w:hAnsi="Arial" w:cs="Arial"/>
          <w:b/>
          <w:sz w:val="20"/>
          <w:szCs w:val="20"/>
        </w:rPr>
      </w:pPr>
    </w:p>
    <w:sectPr w:rsidR="00563D4C" w:rsidRPr="0056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A41DF"/>
    <w:multiLevelType w:val="hybridMultilevel"/>
    <w:tmpl w:val="3A2A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4C"/>
    <w:rsid w:val="00563D4C"/>
    <w:rsid w:val="00686B1B"/>
    <w:rsid w:val="00937CF3"/>
    <w:rsid w:val="009C6075"/>
    <w:rsid w:val="00CE64E4"/>
    <w:rsid w:val="00DA50C2"/>
    <w:rsid w:val="00EA7AF4"/>
    <w:rsid w:val="00F7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4D1B-BC11-4E0D-B511-D3DB5A2C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2017-05-03T18:32:00Z</dcterms:created>
  <dcterms:modified xsi:type="dcterms:W3CDTF">2017-05-03T18:32:00Z</dcterms:modified>
</cp:coreProperties>
</file>